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631BD" w14:textId="77777777" w:rsidR="00094F4A" w:rsidRPr="006A314A" w:rsidRDefault="00094F4A" w:rsidP="00094F4A">
      <w:pPr>
        <w:pStyle w:val="BodyText"/>
      </w:pPr>
      <w:bookmarkStart w:id="0" w:name="_GoBack"/>
      <w:bookmarkEnd w:id="0"/>
      <w:r w:rsidRPr="006A314A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95E2614" wp14:editId="6BE7A23B">
            <wp:simplePos x="0" y="0"/>
            <wp:positionH relativeFrom="page">
              <wp:align>left</wp:align>
            </wp:positionH>
            <wp:positionV relativeFrom="paragraph">
              <wp:posOffset>-695325</wp:posOffset>
            </wp:positionV>
            <wp:extent cx="7705725" cy="1352550"/>
            <wp:effectExtent l="0" t="0" r="9525" b="0"/>
            <wp:wrapNone/>
            <wp:docPr id="2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4EE62B" w14:textId="77777777" w:rsidR="00094F4A" w:rsidRPr="006A314A" w:rsidRDefault="00094F4A" w:rsidP="00094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0D68A" w14:textId="77777777" w:rsidR="00094F4A" w:rsidRPr="006A314A" w:rsidRDefault="00094F4A" w:rsidP="00094F4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7933A95" w14:textId="77777777" w:rsidR="00094F4A" w:rsidRPr="006A314A" w:rsidRDefault="00094F4A" w:rsidP="00094F4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A314A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14:paraId="61FC1298" w14:textId="77777777" w:rsidR="0029568E" w:rsidRDefault="00094F4A" w:rsidP="00094F4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A314A">
        <w:rPr>
          <w:rFonts w:ascii="Times New Roman" w:hAnsi="Times New Roman"/>
          <w:b/>
          <w:sz w:val="24"/>
          <w:szCs w:val="24"/>
        </w:rPr>
        <w:t xml:space="preserve">        </w:t>
      </w:r>
    </w:p>
    <w:p w14:paraId="3C649336" w14:textId="77777777" w:rsidR="0029568E" w:rsidRDefault="0029568E" w:rsidP="00094F4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79704126" w14:textId="77777777" w:rsidR="0029568E" w:rsidRDefault="0029568E" w:rsidP="00094F4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62805A65" w14:textId="77777777" w:rsidR="0029568E" w:rsidRDefault="00094F4A" w:rsidP="00094F4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A314A">
        <w:rPr>
          <w:rFonts w:ascii="Times New Roman" w:hAnsi="Times New Roman"/>
          <w:b/>
          <w:sz w:val="24"/>
          <w:szCs w:val="24"/>
        </w:rPr>
        <w:t xml:space="preserve"> P R O J E K T V E N D I M</w:t>
      </w:r>
    </w:p>
    <w:p w14:paraId="763B46C9" w14:textId="7118BDD0" w:rsidR="00094F4A" w:rsidRPr="006A314A" w:rsidRDefault="00094F4A" w:rsidP="00094F4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DA382B8" w14:textId="77777777" w:rsidR="00094F4A" w:rsidRPr="006A314A" w:rsidRDefault="00094F4A" w:rsidP="00094F4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74DA9DC3" w14:textId="05E2A989" w:rsidR="00094F4A" w:rsidRPr="006A314A" w:rsidRDefault="00094F4A" w:rsidP="00094F4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A314A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Nr.____, datë _____202</w:t>
      </w:r>
      <w:r w:rsidR="000100A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1E348A4" w14:textId="77777777" w:rsidR="00094F4A" w:rsidRDefault="00094F4A" w:rsidP="00094F4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0766665E" w14:textId="77777777" w:rsidR="003559E9" w:rsidRDefault="00094F4A" w:rsidP="003559E9">
      <w:pPr>
        <w:pStyle w:val="NormalWeb"/>
        <w:jc w:val="center"/>
        <w:rPr>
          <w:b/>
          <w:color w:val="000000"/>
        </w:rPr>
      </w:pPr>
      <w:r w:rsidRPr="00094F4A">
        <w:rPr>
          <w:b/>
          <w:color w:val="000000"/>
        </w:rPr>
        <w:t>“</w:t>
      </w:r>
      <w:r w:rsidR="003559E9" w:rsidRPr="00094F4A">
        <w:rPr>
          <w:b/>
          <w:color w:val="000000"/>
        </w:rPr>
        <w:t xml:space="preserve">PËR MIRATIMIN E LISTËS SË SUBSTANCAVE </w:t>
      </w:r>
      <w:r w:rsidRPr="00094F4A">
        <w:rPr>
          <w:b/>
          <w:color w:val="000000"/>
        </w:rPr>
        <w:t>KANDIDATE”</w:t>
      </w:r>
      <w:r w:rsidR="003559E9" w:rsidRPr="00094F4A">
        <w:rPr>
          <w:b/>
          <w:color w:val="000000"/>
        </w:rPr>
        <w:t xml:space="preserve"> </w:t>
      </w:r>
    </w:p>
    <w:p w14:paraId="5D36CEB2" w14:textId="77777777" w:rsidR="0029568E" w:rsidRDefault="0029568E" w:rsidP="00C3235C">
      <w:pPr>
        <w:pStyle w:val="NormalWeb"/>
        <w:spacing w:after="0" w:afterAutospacing="0"/>
        <w:jc w:val="center"/>
        <w:rPr>
          <w:b/>
          <w:color w:val="000000"/>
        </w:rPr>
      </w:pPr>
    </w:p>
    <w:p w14:paraId="7E71CCC2" w14:textId="77777777" w:rsidR="00094F4A" w:rsidRDefault="00094F4A" w:rsidP="00C3235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noProof/>
          <w:spacing w:val="-9"/>
          <w:sz w:val="24"/>
          <w:szCs w:val="24"/>
          <w:lang w:val="sq-AL"/>
        </w:rPr>
      </w:pPr>
      <w:r w:rsidRPr="00C3235C">
        <w:rPr>
          <w:rFonts w:ascii="Times New Roman" w:hAnsi="Times New Roman" w:cs="Times New Roman"/>
          <w:noProof/>
          <w:spacing w:val="-4"/>
          <w:sz w:val="24"/>
          <w:szCs w:val="24"/>
          <w:lang w:val="sq-AL"/>
        </w:rPr>
        <w:t xml:space="preserve">Në mbështetje të nenit 100 të Kushtetutës dhe të pikës 2, të nenit 21, të ligjit nr. 27/2016, </w:t>
      </w:r>
      <w:r w:rsidRPr="00C3235C">
        <w:rPr>
          <w:rFonts w:ascii="Times New Roman" w:hAnsi="Times New Roman" w:cs="Times New Roman"/>
          <w:noProof/>
          <w:spacing w:val="-3"/>
          <w:sz w:val="24"/>
          <w:szCs w:val="24"/>
          <w:lang w:val="sq-AL"/>
        </w:rPr>
        <w:t xml:space="preserve">datë 17.03.2016, </w:t>
      </w:r>
      <w:r w:rsidRPr="00C3235C">
        <w:rPr>
          <w:rFonts w:ascii="Times New Roman" w:hAnsi="Times New Roman" w:cs="Times New Roman"/>
          <w:noProof/>
          <w:spacing w:val="-4"/>
          <w:sz w:val="24"/>
          <w:szCs w:val="24"/>
          <w:lang w:val="sq-AL"/>
        </w:rPr>
        <w:t xml:space="preserve">“Për </w:t>
      </w:r>
      <w:r w:rsidRPr="00C3235C">
        <w:rPr>
          <w:rFonts w:ascii="Times New Roman" w:hAnsi="Times New Roman" w:cs="Times New Roman"/>
          <w:noProof/>
          <w:spacing w:val="-3"/>
          <w:sz w:val="24"/>
          <w:szCs w:val="24"/>
          <w:lang w:val="sq-AL"/>
        </w:rPr>
        <w:t xml:space="preserve">menaxhimin e kimikateve”, me propozimin e </w:t>
      </w:r>
      <w:r w:rsidRPr="00C3235C">
        <w:rPr>
          <w:rFonts w:ascii="Times New Roman" w:hAnsi="Times New Roman" w:cs="Times New Roman"/>
          <w:noProof/>
          <w:spacing w:val="-9"/>
          <w:sz w:val="24"/>
          <w:szCs w:val="24"/>
          <w:lang w:val="sq-AL"/>
        </w:rPr>
        <w:t>ministrit të Turizmit dhe Mjedisit, Këshilli i Ministrave,</w:t>
      </w:r>
    </w:p>
    <w:p w14:paraId="4EBFFAC6" w14:textId="77777777" w:rsidR="00374220" w:rsidRPr="00C3235C" w:rsidRDefault="00374220" w:rsidP="00C3235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noProof/>
          <w:spacing w:val="-4"/>
          <w:sz w:val="24"/>
          <w:szCs w:val="24"/>
          <w:lang w:val="it-IT"/>
        </w:rPr>
      </w:pPr>
    </w:p>
    <w:p w14:paraId="37581BCA" w14:textId="77777777" w:rsidR="00094F4A" w:rsidRDefault="00094F4A" w:rsidP="00C3235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noProof/>
          <w:spacing w:val="-4"/>
          <w:sz w:val="24"/>
          <w:szCs w:val="24"/>
          <w:lang w:val="it-IT"/>
        </w:rPr>
      </w:pPr>
      <w:r w:rsidRPr="00C3235C">
        <w:rPr>
          <w:rFonts w:ascii="Times New Roman" w:hAnsi="Times New Roman" w:cs="Times New Roman"/>
          <w:b/>
          <w:noProof/>
          <w:spacing w:val="-4"/>
          <w:sz w:val="24"/>
          <w:szCs w:val="24"/>
          <w:lang w:val="it-IT"/>
        </w:rPr>
        <w:t>VENDOSI:</w:t>
      </w:r>
    </w:p>
    <w:p w14:paraId="06174E98" w14:textId="77777777" w:rsidR="00C3235C" w:rsidRPr="00C3235C" w:rsidRDefault="00C3235C" w:rsidP="00C3235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noProof/>
          <w:spacing w:val="-4"/>
          <w:sz w:val="24"/>
          <w:szCs w:val="24"/>
          <w:lang w:val="it-IT"/>
        </w:rPr>
      </w:pPr>
    </w:p>
    <w:p w14:paraId="5F667B08" w14:textId="086C9BEB" w:rsidR="007D7D85" w:rsidRPr="000100A7" w:rsidRDefault="003559E9" w:rsidP="00C3235C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0100A7">
        <w:t xml:space="preserve">Miratimin e </w:t>
      </w:r>
      <w:r w:rsidR="000575E4" w:rsidRPr="000100A7">
        <w:t>L</w:t>
      </w:r>
      <w:r w:rsidRPr="000100A7">
        <w:t xml:space="preserve">istës së </w:t>
      </w:r>
      <w:r w:rsidR="000575E4" w:rsidRPr="000100A7">
        <w:t>S</w:t>
      </w:r>
      <w:r w:rsidRPr="000100A7">
        <w:t xml:space="preserve">ubstancave </w:t>
      </w:r>
      <w:r w:rsidR="000575E4" w:rsidRPr="000100A7">
        <w:t>K</w:t>
      </w:r>
      <w:r w:rsidR="00094F4A" w:rsidRPr="000100A7">
        <w:t>andidate</w:t>
      </w:r>
      <w:r w:rsidRPr="000100A7">
        <w:t xml:space="preserve">, </w:t>
      </w:r>
      <w:r w:rsidR="00C3235C" w:rsidRPr="000100A7">
        <w:t>sipas</w:t>
      </w:r>
      <w:r w:rsidR="00BE619F" w:rsidRPr="000100A7">
        <w:t xml:space="preserve"> </w:t>
      </w:r>
      <w:r w:rsidR="007D7D85" w:rsidRPr="000100A7">
        <w:t>Shtojc</w:t>
      </w:r>
      <w:r w:rsidR="003C21A0" w:rsidRPr="000100A7">
        <w:t>ë</w:t>
      </w:r>
      <w:r w:rsidR="00C3235C" w:rsidRPr="000100A7">
        <w:t>s</w:t>
      </w:r>
      <w:r w:rsidRPr="000100A7">
        <w:t xml:space="preserve"> I</w:t>
      </w:r>
      <w:r w:rsidR="00BE619F" w:rsidRPr="000100A7">
        <w:t>,</w:t>
      </w:r>
      <w:r w:rsidRPr="000100A7">
        <w:t xml:space="preserve"> </w:t>
      </w:r>
      <w:r w:rsidR="005C403C" w:rsidRPr="000100A7">
        <w:t>bashkëlidh</w:t>
      </w:r>
      <w:r w:rsidR="00BE619F" w:rsidRPr="000100A7">
        <w:t xml:space="preserve">ur </w:t>
      </w:r>
      <w:r w:rsidR="005C403C" w:rsidRPr="000100A7">
        <w:t>këtij vendimi</w:t>
      </w:r>
      <w:r w:rsidR="000100A7">
        <w:t xml:space="preserve">, </w:t>
      </w:r>
      <w:r w:rsidR="00BA668A" w:rsidRPr="000100A7">
        <w:t>s</w:t>
      </w:r>
      <w:r w:rsidR="000575E4" w:rsidRPr="000100A7">
        <w:t>ubstanca</w:t>
      </w:r>
      <w:r w:rsidR="00BA668A" w:rsidRPr="000100A7">
        <w:t>t e rrezikshme t</w:t>
      </w:r>
      <w:r w:rsidR="00937558" w:rsidRPr="000100A7">
        <w:t>ë</w:t>
      </w:r>
      <w:r w:rsidR="00BA668A" w:rsidRPr="000100A7">
        <w:t xml:space="preserve"> s</w:t>
      </w:r>
      <w:r w:rsidR="00937558" w:rsidRPr="000100A7">
        <w:t>ë</w:t>
      </w:r>
      <w:r w:rsidR="00BA668A" w:rsidRPr="000100A7">
        <w:t xml:space="preserve"> cil</w:t>
      </w:r>
      <w:r w:rsidR="00937558" w:rsidRPr="000100A7">
        <w:t>ë</w:t>
      </w:r>
      <w:r w:rsidR="00BA668A" w:rsidRPr="000100A7">
        <w:t>s</w:t>
      </w:r>
      <w:r w:rsidR="0032314D" w:rsidRPr="000100A7">
        <w:t xml:space="preserve"> janë kandidate për t’u futur në listën </w:t>
      </w:r>
      <w:r w:rsidR="007D7D85" w:rsidRPr="000100A7">
        <w:t>e substancave me rrezikshmëri shumë të lartë për shëndetin e njeriut dhe mjedisin (</w:t>
      </w:r>
      <w:r w:rsidR="000575E4" w:rsidRPr="000100A7">
        <w:t xml:space="preserve">lista </w:t>
      </w:r>
      <w:r w:rsidR="007D7D85" w:rsidRPr="000100A7">
        <w:t>SVHC).</w:t>
      </w:r>
    </w:p>
    <w:p w14:paraId="33AB2CBE" w14:textId="798AD25F" w:rsidR="00BE619F" w:rsidRPr="000100A7" w:rsidRDefault="007D7D85" w:rsidP="00C3235C">
      <w:pPr>
        <w:pStyle w:val="NormalWeb"/>
        <w:spacing w:before="0" w:beforeAutospacing="0" w:after="0" w:afterAutospacing="0" w:line="276" w:lineRule="auto"/>
        <w:ind w:left="360"/>
        <w:jc w:val="both"/>
      </w:pPr>
      <w:r w:rsidRPr="000100A7">
        <w:t xml:space="preserve"> </w:t>
      </w:r>
    </w:p>
    <w:p w14:paraId="432F7943" w14:textId="70D70E20" w:rsidR="00292E11" w:rsidRPr="000100A7" w:rsidRDefault="00B45CCA" w:rsidP="00C3235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përditësohet</w:t>
      </w:r>
      <w:r w:rsidR="00D84666">
        <w:rPr>
          <w:rFonts w:ascii="Times New Roman" w:hAnsi="Times New Roman" w:cs="Times New Roman"/>
          <w:sz w:val="24"/>
          <w:szCs w:val="24"/>
        </w:rPr>
        <w:t xml:space="preserve"> </w:t>
      </w:r>
      <w:r w:rsidR="006B5100">
        <w:rPr>
          <w:rFonts w:ascii="Times New Roman" w:hAnsi="Times New Roman" w:cs="Times New Roman"/>
          <w:sz w:val="24"/>
          <w:szCs w:val="24"/>
        </w:rPr>
        <w:t xml:space="preserve">bazuar në Listën e rishikuar të substancave kandidate të Bashkimit Evropian. </w:t>
      </w:r>
      <w:r w:rsidR="000100A7" w:rsidRPr="000100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C0B5D" w14:textId="77777777" w:rsidR="00ED19EE" w:rsidRPr="000100A7" w:rsidRDefault="00ED19EE" w:rsidP="00ED19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296291" w14:textId="22333112" w:rsidR="003559E9" w:rsidRPr="006B5100" w:rsidRDefault="00292E11" w:rsidP="00C3235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A7">
        <w:rPr>
          <w:rFonts w:ascii="Times New Roman" w:hAnsi="Times New Roman" w:cs="Times New Roman"/>
          <w:sz w:val="24"/>
          <w:szCs w:val="24"/>
          <w:lang w:val="it-IT"/>
        </w:rPr>
        <w:t xml:space="preserve">Ngarkohen Ministria e Turizmit dhe Mjedisit, </w:t>
      </w:r>
      <w:r w:rsidR="006B5100">
        <w:rPr>
          <w:rFonts w:ascii="Times New Roman" w:hAnsi="Times New Roman" w:cs="Times New Roman"/>
          <w:sz w:val="24"/>
          <w:szCs w:val="24"/>
          <w:lang w:val="it-IT"/>
        </w:rPr>
        <w:t xml:space="preserve">Agjencia Kombëtare e Mjedisit, </w:t>
      </w:r>
      <w:r w:rsidRPr="000100A7">
        <w:rPr>
          <w:rFonts w:ascii="Times New Roman" w:hAnsi="Times New Roman" w:cs="Times New Roman"/>
          <w:sz w:val="24"/>
          <w:szCs w:val="24"/>
          <w:lang w:val="it-IT"/>
        </w:rPr>
        <w:t xml:space="preserve">Ministria e Shëndetësisë dhe Mbrojtjes Sociale, </w:t>
      </w:r>
      <w:r w:rsidRPr="000100A7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Ministria e Financave dhe Ekonomisë, Ministria e </w:t>
      </w:r>
      <w:r w:rsidR="00402F91">
        <w:rPr>
          <w:rFonts w:ascii="Times New Roman" w:hAnsi="Times New Roman" w:cs="Times New Roman"/>
          <w:noProof/>
          <w:sz w:val="24"/>
          <w:szCs w:val="24"/>
          <w:lang w:val="de-DE"/>
        </w:rPr>
        <w:t>Infrastrukturës</w:t>
      </w:r>
      <w:r w:rsidRPr="000100A7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dhe Energjisë, </w:t>
      </w:r>
      <w:r w:rsidR="00374220" w:rsidRPr="000100A7">
        <w:rPr>
          <w:rFonts w:ascii="Times New Roman" w:hAnsi="Times New Roman" w:cs="Times New Roman"/>
          <w:noProof/>
          <w:sz w:val="24"/>
          <w:szCs w:val="24"/>
          <w:lang w:val="de-DE"/>
        </w:rPr>
        <w:t>M</w:t>
      </w:r>
      <w:r w:rsidRPr="000100A7">
        <w:rPr>
          <w:rFonts w:ascii="Times New Roman" w:hAnsi="Times New Roman" w:cs="Times New Roman"/>
          <w:noProof/>
          <w:sz w:val="24"/>
          <w:szCs w:val="24"/>
          <w:lang w:val="de-DE"/>
        </w:rPr>
        <w:t>inist</w:t>
      </w:r>
      <w:r w:rsidR="00374220" w:rsidRPr="000100A7">
        <w:rPr>
          <w:rFonts w:ascii="Times New Roman" w:hAnsi="Times New Roman" w:cs="Times New Roman"/>
          <w:noProof/>
          <w:sz w:val="24"/>
          <w:szCs w:val="24"/>
          <w:lang w:val="de-DE"/>
        </w:rPr>
        <w:t>ria e Bujq</w:t>
      </w:r>
      <w:r w:rsidR="003C21A0" w:rsidRPr="000100A7">
        <w:rPr>
          <w:rFonts w:ascii="Times New Roman" w:hAnsi="Times New Roman" w:cs="Times New Roman"/>
          <w:noProof/>
          <w:sz w:val="24"/>
          <w:szCs w:val="24"/>
          <w:lang w:val="de-DE"/>
        </w:rPr>
        <w:t>ë</w:t>
      </w:r>
      <w:r w:rsidR="00374220" w:rsidRPr="000100A7">
        <w:rPr>
          <w:rFonts w:ascii="Times New Roman" w:hAnsi="Times New Roman" w:cs="Times New Roman"/>
          <w:noProof/>
          <w:sz w:val="24"/>
          <w:szCs w:val="24"/>
          <w:lang w:val="de-DE"/>
        </w:rPr>
        <w:t>sis</w:t>
      </w:r>
      <w:r w:rsidR="003C21A0" w:rsidRPr="000100A7">
        <w:rPr>
          <w:rFonts w:ascii="Times New Roman" w:hAnsi="Times New Roman" w:cs="Times New Roman"/>
          <w:noProof/>
          <w:sz w:val="24"/>
          <w:szCs w:val="24"/>
          <w:lang w:val="de-DE"/>
        </w:rPr>
        <w:t>ë</w:t>
      </w:r>
      <w:r w:rsidR="00374220" w:rsidRPr="000100A7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dhe Zhvillimit Ru</w:t>
      </w:r>
      <w:r w:rsidRPr="000100A7">
        <w:rPr>
          <w:rFonts w:ascii="Times New Roman" w:hAnsi="Times New Roman" w:cs="Times New Roman"/>
          <w:noProof/>
          <w:sz w:val="24"/>
          <w:szCs w:val="24"/>
          <w:lang w:val="de-DE"/>
        </w:rPr>
        <w:t>ral</w:t>
      </w:r>
      <w:r w:rsidR="00A576EE" w:rsidRPr="000100A7">
        <w:rPr>
          <w:rFonts w:ascii="Times New Roman" w:hAnsi="Times New Roman" w:cs="Times New Roman"/>
          <w:noProof/>
          <w:sz w:val="24"/>
          <w:szCs w:val="24"/>
          <w:lang w:val="de-DE"/>
        </w:rPr>
        <w:t>, si</w:t>
      </w:r>
      <w:r w:rsidRPr="000100A7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</w:t>
      </w:r>
      <w:r w:rsidRPr="000100A7">
        <w:rPr>
          <w:rFonts w:ascii="Times New Roman" w:hAnsi="Times New Roman" w:cs="Times New Roman"/>
          <w:sz w:val="24"/>
          <w:szCs w:val="24"/>
          <w:lang w:val="fr-FR"/>
        </w:rPr>
        <w:t xml:space="preserve">dhe institucionet në varësi të tyre </w:t>
      </w:r>
      <w:r w:rsidRPr="000100A7">
        <w:rPr>
          <w:rFonts w:ascii="Times New Roman" w:hAnsi="Times New Roman" w:cs="Times New Roman"/>
          <w:sz w:val="24"/>
          <w:szCs w:val="24"/>
          <w:lang w:val="it-IT"/>
        </w:rPr>
        <w:t>për zbatimin e këtij vendimi.</w:t>
      </w:r>
    </w:p>
    <w:p w14:paraId="6D758EA1" w14:textId="77777777" w:rsidR="006B5100" w:rsidRPr="006B5100" w:rsidRDefault="006B5100" w:rsidP="006B510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B73E2D" w14:textId="7F810D48" w:rsidR="003559E9" w:rsidRDefault="003559E9" w:rsidP="00C3235C">
      <w:pPr>
        <w:pStyle w:val="NormalWeb"/>
        <w:spacing w:line="276" w:lineRule="auto"/>
        <w:jc w:val="both"/>
      </w:pPr>
      <w:r w:rsidRPr="000100A7">
        <w:t xml:space="preserve">Ky vendim hyn në fuqi </w:t>
      </w:r>
      <w:r w:rsidR="00683534">
        <w:t>pas një viti</w:t>
      </w:r>
      <w:r w:rsidR="00030422" w:rsidRPr="000100A7">
        <w:t xml:space="preserve"> nga </w:t>
      </w:r>
      <w:r w:rsidRPr="000100A7">
        <w:t>botimi në Fletoren Zyrtare.</w:t>
      </w:r>
    </w:p>
    <w:p w14:paraId="2309E832" w14:textId="77777777" w:rsidR="006B5100" w:rsidRDefault="006B5100" w:rsidP="006B5100">
      <w:pPr>
        <w:pStyle w:val="ListParagraph"/>
        <w:shd w:val="clear" w:color="auto" w:fill="FFFFFF"/>
        <w:spacing w:before="24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4B4C10F" w14:textId="5734E389" w:rsidR="00292E11" w:rsidRPr="0029568E" w:rsidRDefault="00292E11" w:rsidP="006B5100">
      <w:pPr>
        <w:pStyle w:val="ListParagraph"/>
        <w:shd w:val="clear" w:color="auto" w:fill="FFFFFF"/>
        <w:spacing w:before="24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9568E">
        <w:rPr>
          <w:rFonts w:ascii="Times New Roman" w:hAnsi="Times New Roman" w:cs="Times New Roman"/>
          <w:b/>
          <w:sz w:val="24"/>
          <w:szCs w:val="24"/>
          <w:lang w:val="it-IT"/>
        </w:rPr>
        <w:t>KRYEMINISTRI</w:t>
      </w:r>
    </w:p>
    <w:p w14:paraId="255F05E3" w14:textId="77777777" w:rsidR="00292E11" w:rsidRPr="0029568E" w:rsidRDefault="00292E11" w:rsidP="00292E11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631999C" w14:textId="77777777" w:rsidR="00292E11" w:rsidRPr="0029568E" w:rsidRDefault="00292E11" w:rsidP="00292E11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9568E">
        <w:rPr>
          <w:rFonts w:ascii="Times New Roman" w:hAnsi="Times New Roman" w:cs="Times New Roman"/>
          <w:b/>
          <w:sz w:val="24"/>
          <w:szCs w:val="24"/>
          <w:lang w:val="it-IT"/>
        </w:rPr>
        <w:t>Edi RAMA</w:t>
      </w:r>
    </w:p>
    <w:p w14:paraId="418D66A5" w14:textId="77777777" w:rsidR="006B5100" w:rsidRDefault="00292E11" w:rsidP="00BE619F">
      <w:pPr>
        <w:pStyle w:val="ListParagraph"/>
        <w:shd w:val="clear" w:color="auto" w:fill="FFFFFF"/>
        <w:tabs>
          <w:tab w:val="center" w:pos="4693"/>
          <w:tab w:val="right" w:pos="9026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A314A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6A314A"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14:paraId="7FABE1B5" w14:textId="77777777" w:rsidR="006B5100" w:rsidRDefault="006B5100" w:rsidP="00BE619F">
      <w:pPr>
        <w:pStyle w:val="ListParagraph"/>
        <w:shd w:val="clear" w:color="auto" w:fill="FFFFFF"/>
        <w:tabs>
          <w:tab w:val="center" w:pos="4693"/>
          <w:tab w:val="right" w:pos="9026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09EB9F3" w14:textId="68A7927E" w:rsidR="00292E11" w:rsidRPr="007331DE" w:rsidRDefault="00292E11" w:rsidP="00BE619F">
      <w:pPr>
        <w:pStyle w:val="ListParagraph"/>
        <w:shd w:val="clear" w:color="auto" w:fill="FFFFFF"/>
        <w:tabs>
          <w:tab w:val="center" w:pos="4693"/>
          <w:tab w:val="right" w:pos="9026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331DE">
        <w:rPr>
          <w:rFonts w:ascii="Times New Roman" w:hAnsi="Times New Roman" w:cs="Times New Roman"/>
          <w:b/>
          <w:sz w:val="24"/>
          <w:szCs w:val="24"/>
          <w:lang w:val="it-IT"/>
        </w:rPr>
        <w:t>MINISTRI PROPOZUES</w:t>
      </w:r>
    </w:p>
    <w:p w14:paraId="445091B1" w14:textId="77777777" w:rsidR="00292E11" w:rsidRPr="007331DE" w:rsidRDefault="00292E11" w:rsidP="00292E11">
      <w:pPr>
        <w:pStyle w:val="ListParagraph"/>
        <w:shd w:val="clear" w:color="auto" w:fill="FFFFFF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108D3B6" w14:textId="2883761B" w:rsidR="003559E9" w:rsidRDefault="00292E11" w:rsidP="000100A7">
      <w:pPr>
        <w:pStyle w:val="ListParagraph"/>
        <w:shd w:val="clear" w:color="auto" w:fill="FFFFFF"/>
        <w:spacing w:after="0" w:line="240" w:lineRule="auto"/>
        <w:ind w:left="360"/>
        <w:jc w:val="right"/>
        <w:rPr>
          <w:color w:val="000000"/>
        </w:rPr>
      </w:pPr>
      <w:r w:rsidRPr="007331DE">
        <w:rPr>
          <w:rFonts w:ascii="Times New Roman" w:hAnsi="Times New Roman" w:cs="Times New Roman"/>
          <w:b/>
          <w:sz w:val="24"/>
          <w:szCs w:val="24"/>
          <w:lang w:val="it-IT"/>
        </w:rPr>
        <w:t>Blendi KLOSI</w:t>
      </w:r>
    </w:p>
    <w:sectPr w:rsidR="003559E9" w:rsidSect="0029568E">
      <w:pgSz w:w="12240" w:h="15840"/>
      <w:pgMar w:top="993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C92"/>
    <w:multiLevelType w:val="hybridMultilevel"/>
    <w:tmpl w:val="71903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68E2"/>
    <w:multiLevelType w:val="hybridMultilevel"/>
    <w:tmpl w:val="6754662C"/>
    <w:lvl w:ilvl="0" w:tplc="1F36AF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5D5AB0"/>
    <w:multiLevelType w:val="multilevel"/>
    <w:tmpl w:val="B362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BD0B87"/>
    <w:multiLevelType w:val="hybridMultilevel"/>
    <w:tmpl w:val="BF9E9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77021"/>
    <w:multiLevelType w:val="hybridMultilevel"/>
    <w:tmpl w:val="EFC4B90E"/>
    <w:lvl w:ilvl="0" w:tplc="1F36AF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D06DB"/>
    <w:multiLevelType w:val="multilevel"/>
    <w:tmpl w:val="6C6CD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1F0846"/>
    <w:multiLevelType w:val="hybridMultilevel"/>
    <w:tmpl w:val="5CC6A0B6"/>
    <w:lvl w:ilvl="0" w:tplc="E88030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14C4180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E02F53"/>
    <w:multiLevelType w:val="multilevel"/>
    <w:tmpl w:val="8AE4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E9"/>
    <w:rsid w:val="00004603"/>
    <w:rsid w:val="000100A7"/>
    <w:rsid w:val="00030422"/>
    <w:rsid w:val="000575E4"/>
    <w:rsid w:val="00067193"/>
    <w:rsid w:val="00094F4A"/>
    <w:rsid w:val="000E28AF"/>
    <w:rsid w:val="00142185"/>
    <w:rsid w:val="00203DC0"/>
    <w:rsid w:val="00250865"/>
    <w:rsid w:val="00265338"/>
    <w:rsid w:val="00292E11"/>
    <w:rsid w:val="0029568E"/>
    <w:rsid w:val="002A1C7A"/>
    <w:rsid w:val="002A5474"/>
    <w:rsid w:val="003161D3"/>
    <w:rsid w:val="0032314D"/>
    <w:rsid w:val="003559E9"/>
    <w:rsid w:val="0036737E"/>
    <w:rsid w:val="00374220"/>
    <w:rsid w:val="003765E8"/>
    <w:rsid w:val="003C21A0"/>
    <w:rsid w:val="003C2D15"/>
    <w:rsid w:val="003F4820"/>
    <w:rsid w:val="00402922"/>
    <w:rsid w:val="00402F91"/>
    <w:rsid w:val="00420EA4"/>
    <w:rsid w:val="004E26E9"/>
    <w:rsid w:val="00597F8E"/>
    <w:rsid w:val="005B3A16"/>
    <w:rsid w:val="005C403C"/>
    <w:rsid w:val="005C4645"/>
    <w:rsid w:val="00643F4D"/>
    <w:rsid w:val="00683534"/>
    <w:rsid w:val="006B5100"/>
    <w:rsid w:val="006C0DC7"/>
    <w:rsid w:val="00777587"/>
    <w:rsid w:val="007D1685"/>
    <w:rsid w:val="007D7D85"/>
    <w:rsid w:val="008B2CDB"/>
    <w:rsid w:val="0090326B"/>
    <w:rsid w:val="00922E9C"/>
    <w:rsid w:val="00937558"/>
    <w:rsid w:val="00974FC9"/>
    <w:rsid w:val="00976DEC"/>
    <w:rsid w:val="009848F8"/>
    <w:rsid w:val="009B3AA1"/>
    <w:rsid w:val="009B5653"/>
    <w:rsid w:val="00A455B7"/>
    <w:rsid w:val="00A576EE"/>
    <w:rsid w:val="00A77943"/>
    <w:rsid w:val="00B45CCA"/>
    <w:rsid w:val="00BA668A"/>
    <w:rsid w:val="00BE619F"/>
    <w:rsid w:val="00BF4E00"/>
    <w:rsid w:val="00C3235C"/>
    <w:rsid w:val="00C52823"/>
    <w:rsid w:val="00D02A09"/>
    <w:rsid w:val="00D32988"/>
    <w:rsid w:val="00D52E4E"/>
    <w:rsid w:val="00D84666"/>
    <w:rsid w:val="00DB22BD"/>
    <w:rsid w:val="00ED19EE"/>
    <w:rsid w:val="00F03638"/>
    <w:rsid w:val="00F05835"/>
    <w:rsid w:val="00F21EFD"/>
    <w:rsid w:val="00F431E6"/>
    <w:rsid w:val="00F95A33"/>
    <w:rsid w:val="00FB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9CB0"/>
  <w15:chartTrackingRefBased/>
  <w15:docId w15:val="{B088834D-D78A-483B-9D38-E5407084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4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F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F4A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094F4A"/>
    <w:pPr>
      <w:spacing w:after="0" w:line="240" w:lineRule="auto"/>
    </w:pPr>
    <w:rPr>
      <w:rFonts w:ascii="Calibri" w:eastAsia="Calibri" w:hAnsi="Calibri" w:cs="Times New Roman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rsid w:val="00094F4A"/>
    <w:rPr>
      <w:rFonts w:ascii="Calibri" w:eastAsia="Calibri" w:hAnsi="Calibri" w:cs="Times New Roman"/>
      <w:lang w:val="sq-AL"/>
    </w:rPr>
  </w:style>
  <w:style w:type="character" w:customStyle="1" w:styleId="BodyTextChar">
    <w:name w:val="Body Text Char"/>
    <w:link w:val="BodyText"/>
    <w:rsid w:val="00094F4A"/>
    <w:rPr>
      <w:rFonts w:ascii="Garamond" w:eastAsia="Garamond" w:hAnsi="Garamond" w:cs="Garamond"/>
      <w:sz w:val="24"/>
      <w:szCs w:val="24"/>
      <w:shd w:val="clear" w:color="auto" w:fill="FFFFFF"/>
      <w:lang w:val="sq-AL" w:eastAsia="sq-AL" w:bidi="sq-AL"/>
    </w:rPr>
  </w:style>
  <w:style w:type="paragraph" w:styleId="BodyText">
    <w:name w:val="Body Text"/>
    <w:basedOn w:val="Normal"/>
    <w:link w:val="BodyTextChar"/>
    <w:qFormat/>
    <w:rsid w:val="00094F4A"/>
    <w:pPr>
      <w:widowControl w:val="0"/>
      <w:shd w:val="clear" w:color="auto" w:fill="FFFFFF"/>
      <w:spacing w:after="0" w:line="240" w:lineRule="auto"/>
    </w:pPr>
    <w:rPr>
      <w:rFonts w:ascii="Garamond" w:eastAsia="Garamond" w:hAnsi="Garamond" w:cs="Garamond"/>
      <w:sz w:val="24"/>
      <w:szCs w:val="24"/>
      <w:lang w:val="sq-AL" w:eastAsia="sq-AL" w:bidi="sq-AL"/>
    </w:rPr>
  </w:style>
  <w:style w:type="character" w:customStyle="1" w:styleId="BodyTextChar1">
    <w:name w:val="Body Text Char1"/>
    <w:basedOn w:val="DefaultParagraphFont"/>
    <w:uiPriority w:val="99"/>
    <w:semiHidden/>
    <w:rsid w:val="00094F4A"/>
  </w:style>
  <w:style w:type="paragraph" w:styleId="ListParagraph">
    <w:name w:val="List Paragraph"/>
    <w:basedOn w:val="Normal"/>
    <w:link w:val="ListParagraphChar"/>
    <w:uiPriority w:val="34"/>
    <w:qFormat/>
    <w:rsid w:val="00292E11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292E11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292E1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56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0x007B2C849A90DF0F4097B3E2670FF33A9E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7B2C849A90DF0F4097B3E2670FF33A9E" ma:contentTypeVersion="" ma:contentTypeDescription="" ma:contentTypeScope="" ma:versionID="c3001e05faec9fc6841c05992d3a34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B4285-1020-48FD-8B4B-FB1C336E65D1}">
  <ds:schemaRefs>
    <ds:schemaRef ds:uri="http://purl.org/dc/elements/1.1/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8BAF2A-74FE-4E57-9A8A-8032958CA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Projektvendimi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Projektvendimi</dc:title>
  <dc:subject/>
  <dc:creator>Rovena Agalliu</dc:creator>
  <cp:keywords/>
  <dc:description/>
  <cp:lastModifiedBy>Rovena Agalliu</cp:lastModifiedBy>
  <cp:revision>2</cp:revision>
  <cp:lastPrinted>2021-01-26T15:14:00Z</cp:lastPrinted>
  <dcterms:created xsi:type="dcterms:W3CDTF">2021-02-17T08:42:00Z</dcterms:created>
  <dcterms:modified xsi:type="dcterms:W3CDTF">2021-02-17T08:42:00Z</dcterms:modified>
</cp:coreProperties>
</file>